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8F5D4E" w:rsidRDefault="008F5D4E">
      <w:pPr>
        <w:spacing w:before="241"/>
        <w:ind w:right="1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</w:t>
      </w:r>
    </w:p>
    <w:p w:rsidR="00BD5CCB" w:rsidRDefault="001C3B58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8F5D4E" w:rsidRDefault="009F2E64" w:rsidP="009F2E64">
      <w:pPr>
        <w:ind w:firstLine="708"/>
        <w:jc w:val="left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8F5D4E">
        <w:rPr>
          <w:sz w:val="16"/>
          <w:szCs w:val="16"/>
        </w:rPr>
        <w:t>г.</w:t>
      </w:r>
      <w:r w:rsidR="008F5D4E">
        <w:rPr>
          <w:sz w:val="24"/>
        </w:rPr>
        <w:t xml:space="preserve"> Киров</w:t>
      </w:r>
    </w:p>
    <w:p w:rsidR="00BD5CCB" w:rsidRDefault="00BD5C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D5CCB" w:rsidRPr="008B447F" w:rsidRDefault="001C3B58">
      <w:pPr>
        <w:pStyle w:val="a3"/>
        <w:tabs>
          <w:tab w:val="left" w:pos="2376"/>
        </w:tabs>
        <w:spacing w:before="87" w:after="6"/>
        <w:ind w:left="0" w:right="297" w:firstLine="0"/>
        <w:jc w:val="right"/>
        <w:rPr>
          <w:sz w:val="26"/>
          <w:szCs w:val="26"/>
        </w:rPr>
      </w:pPr>
      <w:r w:rsidRPr="008B447F">
        <w:rPr>
          <w:sz w:val="26"/>
          <w:szCs w:val="26"/>
        </w:rPr>
        <w:t>№</w:t>
      </w:r>
      <w:r w:rsidR="008B447F">
        <w:rPr>
          <w:sz w:val="26"/>
          <w:szCs w:val="26"/>
        </w:rPr>
        <w:t>______________</w:t>
      </w:r>
      <w:r w:rsidRPr="008B447F">
        <w:rPr>
          <w:sz w:val="26"/>
          <w:szCs w:val="26"/>
        </w:rPr>
        <w:tab/>
      </w:r>
    </w:p>
    <w:p w:rsidR="00BD5CCB" w:rsidRDefault="001205FA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">
            <v:line id="Line 3" o:spid="_x0000_s1027" style="position:absolute;visibility:visible" from="0,5" to="30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wrap type="none"/>
            <w10:anchorlock/>
          </v:group>
        </w:pict>
      </w:r>
    </w:p>
    <w:p w:rsidR="00BD5CCB" w:rsidRDefault="00BD5CCB">
      <w:pPr>
        <w:pStyle w:val="a3"/>
        <w:spacing w:before="11"/>
        <w:ind w:left="0" w:firstLine="0"/>
        <w:jc w:val="left"/>
        <w:rPr>
          <w:sz w:val="18"/>
        </w:rPr>
      </w:pPr>
    </w:p>
    <w:p w:rsidR="00BD5CCB" w:rsidRPr="008B447F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О внесении изменений в решение Районной Думы от 02.11.2017 № 155 </w:t>
      </w:r>
      <w:r w:rsidRPr="00AF6432">
        <w:rPr>
          <w:b/>
          <w:spacing w:val="-3"/>
          <w:sz w:val="26"/>
          <w:szCs w:val="26"/>
        </w:rPr>
        <w:t xml:space="preserve">«Об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район»</w:t>
      </w:r>
      <w:r w:rsidR="008B447F" w:rsidRPr="008B447F">
        <w:rPr>
          <w:b/>
          <w:sz w:val="26"/>
          <w:szCs w:val="26"/>
        </w:rPr>
        <w:t>(в ред. решени</w:t>
      </w:r>
      <w:r w:rsidR="008B447F">
        <w:rPr>
          <w:b/>
          <w:sz w:val="26"/>
          <w:szCs w:val="26"/>
        </w:rPr>
        <w:t>я</w:t>
      </w:r>
      <w:r w:rsidR="008B447F" w:rsidRPr="008B447F">
        <w:rPr>
          <w:b/>
          <w:sz w:val="26"/>
          <w:szCs w:val="26"/>
        </w:rPr>
        <w:t xml:space="preserve"> от 21.10.2021 № 84)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C37F49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Федерации, </w:t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  <w:r w:rsidR="00646F34">
        <w:rPr>
          <w:sz w:val="26"/>
          <w:szCs w:val="26"/>
        </w:rPr>
        <w:t>протеста Кировской межрайонной прокуратуры от 13.10.2022 № 7-50-2022,</w:t>
      </w:r>
    </w:p>
    <w:p w:rsidR="00646F34" w:rsidRPr="00AF6432" w:rsidRDefault="00646F34" w:rsidP="00140678">
      <w:pPr>
        <w:pStyle w:val="a3"/>
        <w:ind w:right="-28"/>
        <w:rPr>
          <w:sz w:val="26"/>
          <w:szCs w:val="26"/>
        </w:rPr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BD5CCB" w:rsidRPr="00AF6432" w:rsidRDefault="001C3B58" w:rsidP="008C0FFD">
      <w:pPr>
        <w:pStyle w:val="a4"/>
        <w:tabs>
          <w:tab w:val="left" w:pos="1701"/>
          <w:tab w:val="left" w:pos="9895"/>
        </w:tabs>
        <w:spacing w:line="322" w:lineRule="exact"/>
        <w:ind w:left="426" w:right="-28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1. Внести в решение Районной Думы от 02.11.2017 № 155 «Об утверждении Местных нормативов градостроительного проектирования муниципальногорайона «Город Киров и Кировский район» </w:t>
      </w:r>
      <w:r w:rsidR="008B447F">
        <w:rPr>
          <w:sz w:val="26"/>
          <w:szCs w:val="26"/>
        </w:rPr>
        <w:t xml:space="preserve">(в ред. </w:t>
      </w:r>
      <w:r w:rsidR="008B447F" w:rsidRPr="00AF6432">
        <w:rPr>
          <w:sz w:val="26"/>
          <w:szCs w:val="26"/>
        </w:rPr>
        <w:t>решени</w:t>
      </w:r>
      <w:r w:rsidR="008B447F">
        <w:rPr>
          <w:sz w:val="26"/>
          <w:szCs w:val="26"/>
        </w:rPr>
        <w:t>я</w:t>
      </w:r>
      <w:r w:rsidR="008B447F" w:rsidRPr="00AF6432">
        <w:rPr>
          <w:sz w:val="26"/>
          <w:szCs w:val="26"/>
        </w:rPr>
        <w:t xml:space="preserve"> от </w:t>
      </w:r>
      <w:r w:rsidR="008B447F">
        <w:rPr>
          <w:sz w:val="26"/>
          <w:szCs w:val="26"/>
        </w:rPr>
        <w:t>21.10.2021</w:t>
      </w:r>
      <w:r w:rsidR="008B447F" w:rsidRPr="00AF6432">
        <w:rPr>
          <w:sz w:val="26"/>
          <w:szCs w:val="26"/>
        </w:rPr>
        <w:t xml:space="preserve"> № </w:t>
      </w:r>
      <w:r w:rsidR="008B447F">
        <w:rPr>
          <w:sz w:val="26"/>
          <w:szCs w:val="26"/>
        </w:rPr>
        <w:t>84)</w:t>
      </w:r>
      <w:r w:rsidR="00B20A46">
        <w:rPr>
          <w:sz w:val="26"/>
          <w:szCs w:val="26"/>
        </w:rPr>
        <w:t xml:space="preserve"> </w:t>
      </w:r>
      <w:r w:rsidRPr="00AF6432">
        <w:rPr>
          <w:sz w:val="26"/>
          <w:szCs w:val="26"/>
        </w:rPr>
        <w:t>следующие изменения:</w:t>
      </w:r>
    </w:p>
    <w:p w:rsidR="00BD5CCB" w:rsidRPr="00AF6432" w:rsidRDefault="00196A6C" w:rsidP="008C0FFD">
      <w:pPr>
        <w:pStyle w:val="a4"/>
        <w:tabs>
          <w:tab w:val="left" w:pos="1928"/>
        </w:tabs>
        <w:ind w:left="426" w:right="-40"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DB4422">
        <w:rPr>
          <w:sz w:val="26"/>
          <w:szCs w:val="26"/>
        </w:rPr>
        <w:t xml:space="preserve"> приложении к решению</w:t>
      </w:r>
      <w:r w:rsidR="001C3B58" w:rsidRPr="00AF6432">
        <w:rPr>
          <w:sz w:val="26"/>
          <w:szCs w:val="26"/>
        </w:rPr>
        <w:t>:</w:t>
      </w:r>
    </w:p>
    <w:p w:rsidR="00BD5CCB" w:rsidRPr="00AF6432" w:rsidRDefault="00CE54E0" w:rsidP="00595AA6">
      <w:pPr>
        <w:autoSpaceDE w:val="0"/>
        <w:autoSpaceDN w:val="0"/>
        <w:adjustRightInd w:val="0"/>
        <w:ind w:left="426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- </w:t>
      </w:r>
      <w:r w:rsidR="008B447F">
        <w:rPr>
          <w:sz w:val="26"/>
          <w:szCs w:val="26"/>
        </w:rPr>
        <w:t xml:space="preserve">абзац восьмой </w:t>
      </w:r>
      <w:r w:rsidR="00DB4422">
        <w:rPr>
          <w:sz w:val="26"/>
          <w:szCs w:val="26"/>
        </w:rPr>
        <w:t>п</w:t>
      </w:r>
      <w:r w:rsidR="00D22169" w:rsidRPr="00AF6432">
        <w:rPr>
          <w:sz w:val="26"/>
          <w:szCs w:val="26"/>
        </w:rPr>
        <w:t>ункт</w:t>
      </w:r>
      <w:r w:rsidR="008B447F">
        <w:rPr>
          <w:sz w:val="26"/>
          <w:szCs w:val="26"/>
        </w:rPr>
        <w:t>а</w:t>
      </w:r>
      <w:r w:rsidR="00D22169" w:rsidRPr="00AF6432">
        <w:rPr>
          <w:sz w:val="26"/>
          <w:szCs w:val="26"/>
        </w:rPr>
        <w:t xml:space="preserve"> 1.</w:t>
      </w:r>
      <w:r w:rsidR="008B447F">
        <w:rPr>
          <w:sz w:val="26"/>
          <w:szCs w:val="26"/>
        </w:rPr>
        <w:t>8</w:t>
      </w:r>
      <w:bookmarkStart w:id="1" w:name="_GoBack"/>
      <w:bookmarkEnd w:id="1"/>
      <w:r w:rsidR="00B20A46">
        <w:rPr>
          <w:sz w:val="26"/>
          <w:szCs w:val="26"/>
        </w:rPr>
        <w:t xml:space="preserve"> </w:t>
      </w:r>
      <w:r w:rsidR="00646F34">
        <w:rPr>
          <w:sz w:val="26"/>
          <w:szCs w:val="26"/>
        </w:rPr>
        <w:t>Основной части</w:t>
      </w:r>
      <w:r w:rsidR="00B20A46">
        <w:rPr>
          <w:sz w:val="26"/>
          <w:szCs w:val="26"/>
        </w:rPr>
        <w:t xml:space="preserve"> </w:t>
      </w:r>
      <w:r w:rsidR="00595AA6" w:rsidRPr="00AF6432">
        <w:rPr>
          <w:sz w:val="26"/>
          <w:szCs w:val="26"/>
        </w:rPr>
        <w:t xml:space="preserve">изложить в </w:t>
      </w:r>
      <w:r w:rsidR="00595AA6">
        <w:rPr>
          <w:sz w:val="26"/>
          <w:szCs w:val="26"/>
        </w:rPr>
        <w:t>следующей</w:t>
      </w:r>
      <w:r w:rsidR="00595AA6" w:rsidRPr="00AF6432">
        <w:rPr>
          <w:sz w:val="26"/>
          <w:szCs w:val="26"/>
        </w:rPr>
        <w:t xml:space="preserve"> редакции</w:t>
      </w:r>
      <w:r w:rsidR="00595AA6">
        <w:rPr>
          <w:sz w:val="26"/>
          <w:szCs w:val="26"/>
        </w:rPr>
        <w:t>: «</w:t>
      </w:r>
      <w:r w:rsidR="00595AA6">
        <w:rPr>
          <w:rFonts w:eastAsiaTheme="minorHAnsi"/>
          <w:sz w:val="26"/>
          <w:szCs w:val="26"/>
          <w:lang w:eastAsia="en-US" w:bidi="ar-SA"/>
        </w:rPr>
        <w:t xml:space="preserve"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в порядке, предусмотренном </w:t>
      </w:r>
      <w:r w:rsidR="00B20A46">
        <w:rPr>
          <w:rFonts w:eastAsiaTheme="minorHAnsi"/>
          <w:sz w:val="26"/>
          <w:szCs w:val="26"/>
          <w:lang w:eastAsia="en-US" w:bidi="ar-SA"/>
        </w:rPr>
        <w:br/>
      </w:r>
      <w:r w:rsidR="00595AA6">
        <w:rPr>
          <w:rFonts w:eastAsiaTheme="minorHAnsi"/>
          <w:sz w:val="26"/>
          <w:szCs w:val="26"/>
          <w:lang w:eastAsia="en-US" w:bidi="ar-SA"/>
        </w:rPr>
        <w:t>статьей 25 Федерального закона от 21.02.1992 №1395-1 «О недрах» на основании разрешения федерального органа управления государственным фондом недр или его территориального органа.»</w:t>
      </w:r>
      <w:r w:rsidRPr="00AF6432">
        <w:rPr>
          <w:sz w:val="26"/>
          <w:szCs w:val="26"/>
        </w:rPr>
        <w:t>;</w:t>
      </w:r>
    </w:p>
    <w:p w:rsidR="00BD5CCB" w:rsidRPr="00810F58" w:rsidRDefault="00CE54E0" w:rsidP="00810F5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AF6432">
        <w:rPr>
          <w:sz w:val="26"/>
          <w:szCs w:val="26"/>
        </w:rPr>
        <w:t>-</w:t>
      </w:r>
      <w:r w:rsidR="00B20A46">
        <w:rPr>
          <w:sz w:val="26"/>
          <w:szCs w:val="26"/>
        </w:rPr>
        <w:t xml:space="preserve"> </w:t>
      </w:r>
      <w:hyperlink r:id="rId9">
        <w:r w:rsidR="00810F58">
          <w:rPr>
            <w:sz w:val="26"/>
            <w:szCs w:val="26"/>
          </w:rPr>
          <w:t xml:space="preserve">абзац второй подраздела «Объекты местного значения, имеющие производственное и хозяйственно-складское назначение» </w:t>
        </w:r>
        <w:r w:rsidR="00DB4422">
          <w:rPr>
            <w:sz w:val="26"/>
            <w:szCs w:val="26"/>
          </w:rPr>
          <w:t>подпункт</w:t>
        </w:r>
        <w:r w:rsidR="00810F58">
          <w:rPr>
            <w:sz w:val="26"/>
            <w:szCs w:val="26"/>
          </w:rPr>
          <w:t>а</w:t>
        </w:r>
        <w:r w:rsidR="00B20A46">
          <w:rPr>
            <w:sz w:val="26"/>
            <w:szCs w:val="26"/>
          </w:rPr>
          <w:t xml:space="preserve"> </w:t>
        </w:r>
        <w:r w:rsidR="00595AA6">
          <w:rPr>
            <w:sz w:val="26"/>
            <w:szCs w:val="26"/>
          </w:rPr>
          <w:t>3.4.9</w:t>
        </w:r>
        <w:r w:rsidR="00DB4422">
          <w:rPr>
            <w:sz w:val="26"/>
            <w:szCs w:val="26"/>
          </w:rPr>
          <w:t xml:space="preserve"> пункта </w:t>
        </w:r>
        <w:r w:rsidR="00646F34">
          <w:rPr>
            <w:sz w:val="26"/>
            <w:szCs w:val="26"/>
          </w:rPr>
          <w:t>3.4</w:t>
        </w:r>
        <w:r w:rsidR="00DB4422">
          <w:rPr>
            <w:sz w:val="26"/>
            <w:szCs w:val="26"/>
          </w:rPr>
          <w:t xml:space="preserve"> раздела </w:t>
        </w:r>
        <w:r w:rsidR="00646F34">
          <w:rPr>
            <w:sz w:val="26"/>
            <w:szCs w:val="26"/>
          </w:rPr>
          <w:t>3</w:t>
        </w:r>
      </w:hyperlink>
      <w:r w:rsidR="00B20A46">
        <w:t xml:space="preserve"> </w:t>
      </w:r>
      <w:r w:rsidR="00DA15F4" w:rsidRPr="00AF6432">
        <w:rPr>
          <w:sz w:val="26"/>
          <w:szCs w:val="26"/>
        </w:rPr>
        <w:t xml:space="preserve">изложить в </w:t>
      </w:r>
      <w:r w:rsidR="00810F58">
        <w:rPr>
          <w:sz w:val="26"/>
          <w:szCs w:val="26"/>
        </w:rPr>
        <w:t>следующей</w:t>
      </w:r>
      <w:r w:rsidR="00DA15F4" w:rsidRPr="00AF6432">
        <w:rPr>
          <w:sz w:val="26"/>
          <w:szCs w:val="26"/>
        </w:rPr>
        <w:t xml:space="preserve"> редакции</w:t>
      </w:r>
      <w:r w:rsidR="00810F58">
        <w:rPr>
          <w:sz w:val="26"/>
          <w:szCs w:val="26"/>
        </w:rPr>
        <w:t>: «</w:t>
      </w:r>
      <w:r w:rsidR="00810F58" w:rsidRPr="007049EE">
        <w:rPr>
          <w:sz w:val="26"/>
          <w:szCs w:val="26"/>
        </w:rPr>
        <w:t xml:space="preserve">Земельные участки производственных объектов и их групп следует размещать на территориях, предусмотренных схемами </w:t>
      </w:r>
      <w:r w:rsidR="00810F58" w:rsidRPr="007049EE">
        <w:rPr>
          <w:sz w:val="26"/>
          <w:szCs w:val="26"/>
        </w:rPr>
        <w:lastRenderedPageBreak/>
        <w:t>территориального планирования муниципальных районов, генеральными планами поселений, городских округов, проектами планировки соответствующих территорий, выполняемых с учетом программ экономического, социального, экологического развития. Земельные участки объектов и их групп следует размещать на территориях несельскохозяйственного назначения или непригодных для сельского хозяйства.</w:t>
      </w:r>
      <w:r w:rsidR="00810F58">
        <w:rPr>
          <w:sz w:val="26"/>
          <w:szCs w:val="26"/>
        </w:rPr>
        <w:t>»</w:t>
      </w:r>
      <w:r w:rsidRPr="00810F58">
        <w:rPr>
          <w:sz w:val="26"/>
          <w:szCs w:val="26"/>
        </w:rPr>
        <w:t>;</w:t>
      </w:r>
    </w:p>
    <w:p w:rsidR="001F260D" w:rsidRDefault="00CE54E0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 w:rsidRPr="00AF6432">
        <w:rPr>
          <w:sz w:val="26"/>
          <w:szCs w:val="26"/>
        </w:rPr>
        <w:t>-</w:t>
      </w:r>
      <w:r w:rsidR="00B20A46">
        <w:rPr>
          <w:sz w:val="26"/>
          <w:szCs w:val="26"/>
        </w:rPr>
        <w:t xml:space="preserve"> </w:t>
      </w:r>
      <w:r w:rsidR="003651E7">
        <w:rPr>
          <w:sz w:val="26"/>
          <w:szCs w:val="26"/>
        </w:rPr>
        <w:t>абзац тринадцатый</w:t>
      </w:r>
      <w:r w:rsidR="00DB4422" w:rsidRPr="00DB4422">
        <w:rPr>
          <w:sz w:val="26"/>
          <w:szCs w:val="26"/>
        </w:rPr>
        <w:t xml:space="preserve"> подпункт</w:t>
      </w:r>
      <w:r w:rsidR="00646F34">
        <w:rPr>
          <w:sz w:val="26"/>
          <w:szCs w:val="26"/>
        </w:rPr>
        <w:t>а</w:t>
      </w:r>
      <w:r w:rsidR="00B20A46">
        <w:rPr>
          <w:sz w:val="26"/>
          <w:szCs w:val="26"/>
        </w:rPr>
        <w:t xml:space="preserve"> </w:t>
      </w:r>
      <w:r w:rsidR="003651E7">
        <w:rPr>
          <w:sz w:val="26"/>
          <w:szCs w:val="26"/>
        </w:rPr>
        <w:t>3.4.11</w:t>
      </w:r>
      <w:r w:rsidR="00DB4422" w:rsidRPr="00DB4422">
        <w:rPr>
          <w:sz w:val="26"/>
          <w:szCs w:val="26"/>
        </w:rPr>
        <w:t xml:space="preserve"> пункта</w:t>
      </w:r>
      <w:r w:rsidR="00B20A46">
        <w:rPr>
          <w:sz w:val="26"/>
          <w:szCs w:val="26"/>
        </w:rPr>
        <w:t xml:space="preserve"> </w:t>
      </w:r>
      <w:r w:rsidR="00646F34">
        <w:rPr>
          <w:sz w:val="26"/>
          <w:szCs w:val="26"/>
        </w:rPr>
        <w:t>3.4</w:t>
      </w:r>
      <w:r w:rsidR="003651E7">
        <w:rPr>
          <w:sz w:val="26"/>
          <w:szCs w:val="26"/>
        </w:rPr>
        <w:t xml:space="preserve"> раздела </w:t>
      </w:r>
      <w:r w:rsidR="00646F34">
        <w:rPr>
          <w:sz w:val="26"/>
          <w:szCs w:val="26"/>
        </w:rPr>
        <w:t>3</w:t>
      </w:r>
      <w:r w:rsidR="00B20A46">
        <w:rPr>
          <w:sz w:val="26"/>
          <w:szCs w:val="26"/>
        </w:rPr>
        <w:t xml:space="preserve"> </w:t>
      </w:r>
      <w:r w:rsidR="00D22169" w:rsidRPr="00AF6432">
        <w:rPr>
          <w:sz w:val="26"/>
          <w:szCs w:val="26"/>
        </w:rPr>
        <w:t xml:space="preserve">изложить </w:t>
      </w:r>
      <w:r w:rsidR="007748D2" w:rsidRPr="00AF6432">
        <w:rPr>
          <w:sz w:val="26"/>
          <w:szCs w:val="26"/>
        </w:rPr>
        <w:t xml:space="preserve">в </w:t>
      </w:r>
      <w:r w:rsidR="003651E7">
        <w:rPr>
          <w:sz w:val="26"/>
          <w:szCs w:val="26"/>
        </w:rPr>
        <w:t>следующей</w:t>
      </w:r>
      <w:r w:rsidR="007748D2" w:rsidRPr="00AF6432">
        <w:rPr>
          <w:sz w:val="26"/>
          <w:szCs w:val="26"/>
        </w:rPr>
        <w:t xml:space="preserve"> редакции</w:t>
      </w:r>
      <w:r w:rsidR="001F260D">
        <w:rPr>
          <w:sz w:val="26"/>
          <w:szCs w:val="26"/>
        </w:rPr>
        <w:t>: «</w:t>
      </w:r>
      <w:r w:rsidR="001F260D">
        <w:rPr>
          <w:rFonts w:eastAsiaTheme="minorHAnsi"/>
          <w:sz w:val="26"/>
          <w:szCs w:val="26"/>
          <w:lang w:eastAsia="en-US" w:bidi="ar-SA"/>
        </w:rPr>
        <w:t>Размещение сельскохозяйственных предприятий, в том числе рыбоводных, зданий и сооружений не допускается: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а) на территории бывших полигонов для бытовых отходов, очистных сооружений, скотомогильников, кожевенно-сырьевых предприятий;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б) на площадях залегания полезных ископаемых без согласования с органами Федерального агентства по недропользованию;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в) в опасных зонах отвалов породы угольных и сланцевых шахт и обогатительных фабрик;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г) в зонах оползней, селевых потоков и снежных лавин, наличие которых угрожает застройке и эксплуатации предприятий, зданий и сооружений, а также в районах развития опасных геологических и инженерно-геологических процессов;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д) в зонах санитарной охраны источников водоснабжения и минеральных источников во всех зонах округов санитарной, горно-санитарной охраны лечебно-оздоровительных местностей и курортов;</w:t>
      </w:r>
    </w:p>
    <w:p w:rsidR="001F260D" w:rsidRDefault="001F260D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>е) на землях зеленых зон городов;</w:t>
      </w:r>
    </w:p>
    <w:p w:rsidR="001F260D" w:rsidRDefault="009F501B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 xml:space="preserve">ж) </w:t>
      </w:r>
      <w:r w:rsidR="001F260D">
        <w:rPr>
          <w:rFonts w:eastAsiaTheme="minorHAnsi"/>
          <w:sz w:val="26"/>
          <w:szCs w:val="26"/>
          <w:lang w:eastAsia="en-US" w:bidi="ar-SA"/>
        </w:rPr>
        <w:t>на земельных участках, загрязненных органическими и радиоактивными отходами, до истечения сроков, установленных органами Роспотребнадзора и Россельхознадзора;</w:t>
      </w:r>
    </w:p>
    <w:p w:rsidR="001F260D" w:rsidRDefault="009F501B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 xml:space="preserve">з) </w:t>
      </w:r>
      <w:r w:rsidR="001F260D">
        <w:rPr>
          <w:rFonts w:eastAsiaTheme="minorHAnsi"/>
          <w:sz w:val="26"/>
          <w:szCs w:val="26"/>
          <w:lang w:eastAsia="en-US" w:bidi="ar-SA"/>
        </w:rPr>
        <w:t>на землях особоохраняемых природных территорий;</w:t>
      </w:r>
    </w:p>
    <w:p w:rsidR="001F260D" w:rsidRDefault="009F501B" w:rsidP="001F260D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 xml:space="preserve">и) </w:t>
      </w:r>
      <w:r w:rsidR="001F260D">
        <w:rPr>
          <w:rFonts w:eastAsiaTheme="minorHAnsi"/>
          <w:sz w:val="26"/>
          <w:szCs w:val="26"/>
          <w:lang w:eastAsia="en-US" w:bidi="ar-SA"/>
        </w:rPr>
        <w:t>на территориях объектов культурного наследия, в границах исторических поселений и достопримечательных мест, в зонах охраны объектов культурного наследия, если иное не предусмотрено режимами использования территории и градостроительными регламентами в границах зон охраны объектов культурного наследия;</w:t>
      </w:r>
    </w:p>
    <w:p w:rsidR="007748D2" w:rsidRPr="009F501B" w:rsidRDefault="009F501B" w:rsidP="009F501B">
      <w:pPr>
        <w:autoSpaceDE w:val="0"/>
        <w:autoSpaceDN w:val="0"/>
        <w:adjustRightInd w:val="0"/>
        <w:ind w:left="426" w:firstLine="567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sz w:val="26"/>
          <w:szCs w:val="26"/>
          <w:lang w:eastAsia="en-US" w:bidi="ar-SA"/>
        </w:rPr>
        <w:t xml:space="preserve">к) </w:t>
      </w:r>
      <w:r w:rsidR="001F260D">
        <w:rPr>
          <w:rFonts w:eastAsiaTheme="minorHAnsi"/>
          <w:sz w:val="26"/>
          <w:szCs w:val="26"/>
          <w:lang w:eastAsia="en-US" w:bidi="ar-SA"/>
        </w:rPr>
        <w:t>на особо ценных сельскохозяйственных угодьях из состава земель сельскохозяйственного назначения, отнесенных в соответствии с законодательством субъектов Российской Федерации к особо ценным продуктивным сельскохозяйственным угодьям, а также пашне, мелиорируемых сельскохозяйственных угодьях, на землях на которых расположены сооружения, обеспечивающие осушение, орошение или противоэрозионную защиту земель, если указанные сооружения не являются улучшениями земельного участка.</w:t>
      </w:r>
      <w:r>
        <w:rPr>
          <w:rFonts w:eastAsiaTheme="minorHAnsi"/>
          <w:sz w:val="26"/>
          <w:szCs w:val="26"/>
          <w:lang w:eastAsia="en-US" w:bidi="ar-SA"/>
        </w:rPr>
        <w:t>»</w:t>
      </w:r>
      <w:r w:rsidR="00CE54E0" w:rsidRPr="009F501B">
        <w:rPr>
          <w:sz w:val="26"/>
          <w:szCs w:val="26"/>
        </w:rPr>
        <w:t>;</w:t>
      </w:r>
    </w:p>
    <w:p w:rsidR="00BD5CCB" w:rsidRPr="00AF6432" w:rsidRDefault="00CE54E0" w:rsidP="007748D2">
      <w:pPr>
        <w:pStyle w:val="a4"/>
        <w:tabs>
          <w:tab w:val="left" w:pos="2164"/>
        </w:tabs>
        <w:ind w:left="426" w:right="-27" w:firstLine="567"/>
        <w:rPr>
          <w:sz w:val="26"/>
          <w:szCs w:val="26"/>
        </w:rPr>
      </w:pPr>
      <w:r w:rsidRPr="00AF6432">
        <w:rPr>
          <w:sz w:val="26"/>
          <w:szCs w:val="26"/>
        </w:rPr>
        <w:t>-</w:t>
      </w:r>
      <w:r w:rsidR="00B20A46">
        <w:rPr>
          <w:sz w:val="26"/>
          <w:szCs w:val="26"/>
        </w:rPr>
        <w:t xml:space="preserve"> </w:t>
      </w:r>
      <w:r w:rsidR="009F501B">
        <w:rPr>
          <w:sz w:val="26"/>
          <w:szCs w:val="26"/>
        </w:rPr>
        <w:t xml:space="preserve">абзац семнадцатый </w:t>
      </w:r>
      <w:r w:rsidR="00063B24">
        <w:rPr>
          <w:sz w:val="26"/>
          <w:szCs w:val="26"/>
        </w:rPr>
        <w:t>п</w:t>
      </w:r>
      <w:r w:rsidR="00DB4422">
        <w:rPr>
          <w:sz w:val="26"/>
          <w:szCs w:val="26"/>
        </w:rPr>
        <w:t>ункт</w:t>
      </w:r>
      <w:r w:rsidR="009F501B">
        <w:rPr>
          <w:sz w:val="26"/>
          <w:szCs w:val="26"/>
        </w:rPr>
        <w:t>а</w:t>
      </w:r>
      <w:r w:rsidR="001C3B58" w:rsidRPr="00AF6432">
        <w:rPr>
          <w:sz w:val="26"/>
          <w:szCs w:val="26"/>
        </w:rPr>
        <w:t xml:space="preserve"> 3.</w:t>
      </w:r>
      <w:r w:rsidR="009F501B">
        <w:rPr>
          <w:sz w:val="26"/>
          <w:szCs w:val="26"/>
        </w:rPr>
        <w:t>8</w:t>
      </w:r>
      <w:r w:rsidR="00B20A46">
        <w:rPr>
          <w:sz w:val="26"/>
          <w:szCs w:val="26"/>
        </w:rPr>
        <w:t xml:space="preserve"> </w:t>
      </w:r>
      <w:r w:rsidR="00DB4422" w:rsidRPr="00DB4422">
        <w:rPr>
          <w:sz w:val="26"/>
          <w:szCs w:val="26"/>
        </w:rPr>
        <w:t xml:space="preserve">раздела </w:t>
      </w:r>
      <w:r w:rsidR="00646F34">
        <w:rPr>
          <w:sz w:val="26"/>
          <w:szCs w:val="26"/>
        </w:rPr>
        <w:t>3</w:t>
      </w:r>
      <w:r w:rsidR="00B20A46">
        <w:rPr>
          <w:sz w:val="26"/>
          <w:szCs w:val="26"/>
        </w:rPr>
        <w:t xml:space="preserve"> </w:t>
      </w:r>
      <w:r w:rsidR="003041E1" w:rsidRPr="00AF6432">
        <w:rPr>
          <w:sz w:val="26"/>
          <w:szCs w:val="26"/>
        </w:rPr>
        <w:t xml:space="preserve">изложить в </w:t>
      </w:r>
      <w:r w:rsidR="009F501B">
        <w:rPr>
          <w:sz w:val="26"/>
          <w:szCs w:val="26"/>
        </w:rPr>
        <w:t>следующей</w:t>
      </w:r>
      <w:r w:rsidR="003041E1" w:rsidRPr="00AF6432">
        <w:rPr>
          <w:sz w:val="26"/>
          <w:szCs w:val="26"/>
        </w:rPr>
        <w:t xml:space="preserve"> редакции</w:t>
      </w:r>
      <w:r w:rsidR="009F501B">
        <w:rPr>
          <w:sz w:val="26"/>
          <w:szCs w:val="26"/>
        </w:rPr>
        <w:t>: «</w:t>
      </w:r>
      <w:r w:rsidR="009F501B">
        <w:rPr>
          <w:rFonts w:eastAsiaTheme="minorHAnsi"/>
          <w:sz w:val="26"/>
          <w:szCs w:val="26"/>
          <w:lang w:eastAsia="en-US" w:bidi="ar-SA"/>
        </w:rPr>
        <w:t xml:space="preserve"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в порядке, предусмотренном </w:t>
      </w:r>
      <w:r w:rsidR="00B20A46">
        <w:rPr>
          <w:rFonts w:eastAsiaTheme="minorHAnsi"/>
          <w:sz w:val="26"/>
          <w:szCs w:val="26"/>
          <w:lang w:eastAsia="en-US" w:bidi="ar-SA"/>
        </w:rPr>
        <w:br/>
      </w:r>
      <w:r w:rsidR="009F501B">
        <w:rPr>
          <w:rFonts w:eastAsiaTheme="minorHAnsi"/>
          <w:sz w:val="26"/>
          <w:szCs w:val="26"/>
          <w:lang w:eastAsia="en-US" w:bidi="ar-SA"/>
        </w:rPr>
        <w:t>статьей 25 Федерального закона от 21.02.1992 №</w:t>
      </w:r>
      <w:r w:rsidR="00B20A46">
        <w:rPr>
          <w:rFonts w:eastAsiaTheme="minorHAnsi"/>
          <w:sz w:val="26"/>
          <w:szCs w:val="26"/>
          <w:lang w:eastAsia="en-US" w:bidi="ar-SA"/>
        </w:rPr>
        <w:t xml:space="preserve"> </w:t>
      </w:r>
      <w:r w:rsidR="009F501B">
        <w:rPr>
          <w:rFonts w:eastAsiaTheme="minorHAnsi"/>
          <w:sz w:val="26"/>
          <w:szCs w:val="26"/>
          <w:lang w:eastAsia="en-US" w:bidi="ar-SA"/>
        </w:rPr>
        <w:t>1395-1 «О недрах» на основании разрешения федерального органа управления государственным фондом недр или его территориального органа.»</w:t>
      </w:r>
      <w:r w:rsidR="009F501B">
        <w:rPr>
          <w:sz w:val="26"/>
          <w:szCs w:val="26"/>
        </w:rPr>
        <w:t>.</w:t>
      </w:r>
    </w:p>
    <w:p w:rsidR="00BD5CCB" w:rsidRPr="00AF6432" w:rsidRDefault="00CE54E0" w:rsidP="00CE54E0">
      <w:pPr>
        <w:pStyle w:val="a4"/>
        <w:tabs>
          <w:tab w:val="left" w:pos="1276"/>
        </w:tabs>
        <w:ind w:left="993" w:right="-27" w:firstLine="0"/>
        <w:rPr>
          <w:sz w:val="26"/>
          <w:szCs w:val="26"/>
        </w:rPr>
      </w:pPr>
      <w:r w:rsidRPr="00AF6432">
        <w:rPr>
          <w:sz w:val="26"/>
          <w:szCs w:val="26"/>
        </w:rPr>
        <w:t xml:space="preserve">2. </w:t>
      </w:r>
      <w:r w:rsidR="001C3B58" w:rsidRPr="00AF6432">
        <w:rPr>
          <w:sz w:val="26"/>
          <w:szCs w:val="26"/>
        </w:rPr>
        <w:t xml:space="preserve">Настоящее </w:t>
      </w:r>
      <w:r w:rsidR="00646F34">
        <w:rPr>
          <w:sz w:val="26"/>
          <w:szCs w:val="26"/>
        </w:rPr>
        <w:t>р</w:t>
      </w:r>
      <w:r w:rsidR="001C3B58" w:rsidRPr="00AF6432">
        <w:rPr>
          <w:sz w:val="26"/>
          <w:szCs w:val="26"/>
        </w:rPr>
        <w:t xml:space="preserve">ешение вступает в силу </w:t>
      </w:r>
      <w:r w:rsidR="00D22169" w:rsidRPr="00AF6432">
        <w:rPr>
          <w:sz w:val="26"/>
          <w:szCs w:val="26"/>
        </w:rPr>
        <w:t>после официального опубликования</w:t>
      </w:r>
      <w:r w:rsidR="001C3B58" w:rsidRPr="00AF6432">
        <w:rPr>
          <w:sz w:val="26"/>
          <w:szCs w:val="26"/>
        </w:rPr>
        <w:t>.</w:t>
      </w:r>
    </w:p>
    <w:p w:rsidR="00BD5CCB" w:rsidRPr="00AF6432" w:rsidRDefault="00BD5CCB" w:rsidP="00B269C7">
      <w:pPr>
        <w:pStyle w:val="a3"/>
        <w:ind w:left="0" w:right="-27" w:firstLine="0"/>
        <w:jc w:val="left"/>
        <w:rPr>
          <w:sz w:val="26"/>
          <w:szCs w:val="26"/>
        </w:rPr>
      </w:pPr>
    </w:p>
    <w:p w:rsidR="00BD5CCB" w:rsidRPr="00646F34" w:rsidRDefault="001C3B58" w:rsidP="00646F34">
      <w:pPr>
        <w:pStyle w:val="1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Pr="00AF6432">
        <w:rPr>
          <w:sz w:val="26"/>
          <w:szCs w:val="26"/>
        </w:rPr>
        <w:tab/>
      </w:r>
      <w:r w:rsidR="00E12CF1">
        <w:rPr>
          <w:sz w:val="26"/>
          <w:szCs w:val="26"/>
        </w:rPr>
        <w:t xml:space="preserve">                                                                     </w:t>
      </w:r>
      <w:r w:rsidR="00B269C7" w:rsidRPr="00AF6432">
        <w:rPr>
          <w:sz w:val="26"/>
          <w:szCs w:val="26"/>
        </w:rPr>
        <w:t>Т.Д. Кожан</w:t>
      </w:r>
    </w:p>
    <w:sectPr w:rsidR="00BD5CCB" w:rsidRPr="00646F34" w:rsidSect="00D22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40" w:rsidRDefault="003A6F40" w:rsidP="00672F40">
      <w:r>
        <w:separator/>
      </w:r>
    </w:p>
  </w:endnote>
  <w:endnote w:type="continuationSeparator" w:id="1">
    <w:p w:rsidR="003A6F40" w:rsidRDefault="003A6F40" w:rsidP="0067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07" w:rsidRDefault="00F01E07">
    <w:pPr>
      <w:pStyle w:val="a7"/>
    </w:pPr>
  </w:p>
  <w:p w:rsidR="00BF2695" w:rsidRDefault="00BF2695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40" w:rsidRDefault="003A6F40" w:rsidP="00672F40">
      <w:r>
        <w:separator/>
      </w:r>
    </w:p>
  </w:footnote>
  <w:footnote w:type="continuationSeparator" w:id="1">
    <w:p w:rsidR="003A6F40" w:rsidRDefault="003A6F40" w:rsidP="0067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5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7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8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9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0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1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2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3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D5CCB"/>
    <w:rsid w:val="00063B24"/>
    <w:rsid w:val="000B50FB"/>
    <w:rsid w:val="000E5248"/>
    <w:rsid w:val="001205FA"/>
    <w:rsid w:val="00140678"/>
    <w:rsid w:val="00146910"/>
    <w:rsid w:val="00196A6C"/>
    <w:rsid w:val="001C3B58"/>
    <w:rsid w:val="001E78C7"/>
    <w:rsid w:val="001F260D"/>
    <w:rsid w:val="00250EAE"/>
    <w:rsid w:val="0026564F"/>
    <w:rsid w:val="003041E1"/>
    <w:rsid w:val="00310994"/>
    <w:rsid w:val="00337DC7"/>
    <w:rsid w:val="003651E7"/>
    <w:rsid w:val="00392196"/>
    <w:rsid w:val="003A5768"/>
    <w:rsid w:val="003A6D1E"/>
    <w:rsid w:val="003A6F40"/>
    <w:rsid w:val="003D6F77"/>
    <w:rsid w:val="00413D69"/>
    <w:rsid w:val="004535D2"/>
    <w:rsid w:val="00464A0F"/>
    <w:rsid w:val="00490382"/>
    <w:rsid w:val="00595AA6"/>
    <w:rsid w:val="005C4631"/>
    <w:rsid w:val="00624601"/>
    <w:rsid w:val="006467B7"/>
    <w:rsid w:val="00646F34"/>
    <w:rsid w:val="00655C7B"/>
    <w:rsid w:val="00672F40"/>
    <w:rsid w:val="00686FB1"/>
    <w:rsid w:val="00687C65"/>
    <w:rsid w:val="006E76C5"/>
    <w:rsid w:val="007748D2"/>
    <w:rsid w:val="00810F58"/>
    <w:rsid w:val="00832C01"/>
    <w:rsid w:val="008B447F"/>
    <w:rsid w:val="008C0FFD"/>
    <w:rsid w:val="008F5D4E"/>
    <w:rsid w:val="009042C4"/>
    <w:rsid w:val="009104C9"/>
    <w:rsid w:val="009B470D"/>
    <w:rsid w:val="009D61F0"/>
    <w:rsid w:val="009F2E64"/>
    <w:rsid w:val="009F501B"/>
    <w:rsid w:val="00A12CE1"/>
    <w:rsid w:val="00A80C77"/>
    <w:rsid w:val="00AC2410"/>
    <w:rsid w:val="00AC72BD"/>
    <w:rsid w:val="00AF6432"/>
    <w:rsid w:val="00B02228"/>
    <w:rsid w:val="00B20A46"/>
    <w:rsid w:val="00B269C7"/>
    <w:rsid w:val="00B3344F"/>
    <w:rsid w:val="00B43DC1"/>
    <w:rsid w:val="00B64714"/>
    <w:rsid w:val="00B71DC8"/>
    <w:rsid w:val="00BA5354"/>
    <w:rsid w:val="00BD5CCB"/>
    <w:rsid w:val="00BF2695"/>
    <w:rsid w:val="00BF7ACA"/>
    <w:rsid w:val="00C22CC2"/>
    <w:rsid w:val="00C3410F"/>
    <w:rsid w:val="00C37F49"/>
    <w:rsid w:val="00CB12BE"/>
    <w:rsid w:val="00CE54E0"/>
    <w:rsid w:val="00D067E7"/>
    <w:rsid w:val="00D22169"/>
    <w:rsid w:val="00D23244"/>
    <w:rsid w:val="00D81CFF"/>
    <w:rsid w:val="00DA15F4"/>
    <w:rsid w:val="00DB4422"/>
    <w:rsid w:val="00DB7798"/>
    <w:rsid w:val="00DF53D9"/>
    <w:rsid w:val="00E12CF1"/>
    <w:rsid w:val="00E17393"/>
    <w:rsid w:val="00E34E32"/>
    <w:rsid w:val="00E405A2"/>
    <w:rsid w:val="00E76722"/>
    <w:rsid w:val="00F01E07"/>
    <w:rsid w:val="00F404F0"/>
    <w:rsid w:val="00F67A6C"/>
    <w:rsid w:val="00F7444A"/>
    <w:rsid w:val="00F95CD1"/>
    <w:rsid w:val="00FB3B52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1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6D93FBE5DE217FF317123E7650B64C95670DA99A73A6081BB1BF0D0F790312610EDE33129FDE07E421C651AC7A02A62773FB31816FAF2A932C5EE5EYD6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622C-8AE0-445C-8D31-153B0AB1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COMP</cp:lastModifiedBy>
  <cp:revision>2</cp:revision>
  <cp:lastPrinted>2023-01-10T06:33:00Z</cp:lastPrinted>
  <dcterms:created xsi:type="dcterms:W3CDTF">2025-03-25T08:13:00Z</dcterms:created>
  <dcterms:modified xsi:type="dcterms:W3CDTF">2025-03-25T08:13:00Z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